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3AC3A9C6" w:rsidR="00A73E03" w:rsidRDefault="00750555" w:rsidP="00750555">
            <w:pPr>
              <w:jc w:val="both"/>
              <w:rPr>
                <w:rFonts w:ascii="Arial" w:hAnsi="Arial" w:cs="Arial"/>
                <w:kern w:val="2"/>
                <w:sz w:val="18"/>
                <w:szCs w:val="18"/>
              </w:rPr>
            </w:pPr>
            <w:r w:rsidRPr="00750555">
              <w:rPr>
                <w:rFonts w:ascii="Arial" w:hAnsi="Arial" w:cs="Arial"/>
                <w:kern w:val="2"/>
                <w:sz w:val="18"/>
                <w:szCs w:val="18"/>
              </w:rPr>
              <w:t>33459</w:t>
            </w:r>
            <w:r>
              <w:rPr>
                <w:rFonts w:ascii="Arial" w:hAnsi="Arial" w:cs="Arial"/>
                <w:kern w:val="2"/>
                <w:sz w:val="18"/>
                <w:szCs w:val="18"/>
              </w:rPr>
              <w:t xml:space="preserve"> </w:t>
            </w:r>
            <w:r w:rsidRPr="00750555">
              <w:rPr>
                <w:rFonts w:ascii="Arial" w:hAnsi="Arial" w:cs="Arial"/>
                <w:kern w:val="2"/>
                <w:sz w:val="18"/>
                <w:szCs w:val="18"/>
              </w:rPr>
              <w:t>Elektroninės bagažo saugyklos su techniniu palaikymu</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20F1980C" w:rsidR="00A73E03" w:rsidRPr="00BA1DF1" w:rsidRDefault="004D6CDF"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69443D">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388BB766"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750555" w:rsidRPr="00750555">
              <w:rPr>
                <w:rFonts w:ascii="Arial" w:hAnsi="Arial" w:cs="Arial"/>
                <w:i/>
                <w:iCs/>
                <w:color w:val="FF0000"/>
                <w:kern w:val="2"/>
                <w:sz w:val="18"/>
                <w:szCs w:val="18"/>
              </w:rPr>
              <w:t xml:space="preserve"> </w:t>
            </w:r>
            <w:r w:rsidR="00750555" w:rsidRPr="00750555">
              <w:rPr>
                <w:rFonts w:ascii="Arial" w:hAnsi="Arial" w:cs="Arial"/>
                <w:kern w:val="2"/>
                <w:sz w:val="18"/>
                <w:szCs w:val="18"/>
              </w:rPr>
              <w:t>elektronines bagažo saugyklas su techniniu palaikymu</w:t>
            </w:r>
            <w:r w:rsidRPr="00750555">
              <w:rPr>
                <w:rFonts w:ascii="Arial" w:hAnsi="Arial" w:cs="Arial"/>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3CF7EF53" w:rsidR="00A73E03" w:rsidRDefault="00750555" w:rsidP="00917A22">
            <w:pPr>
              <w:jc w:val="both"/>
              <w:rPr>
                <w:rFonts w:ascii="Arial" w:hAnsi="Arial" w:cs="Arial"/>
                <w:sz w:val="18"/>
                <w:szCs w:val="18"/>
              </w:rPr>
            </w:pPr>
            <w:r w:rsidRPr="00750555">
              <w:rPr>
                <w:rFonts w:ascii="Arial" w:hAnsi="Arial" w:cs="Arial"/>
                <w:sz w:val="18"/>
                <w:szCs w:val="18"/>
              </w:rPr>
              <w:t>33459 Elektroninės bagažo saugyklos su techniniu palaikymu</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37466D36"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4E661D01"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1259DC60" w14:textId="077BB939" w:rsidR="00A73E03" w:rsidRDefault="00A73E03" w:rsidP="00917A22">
            <w:pPr>
              <w:jc w:val="both"/>
              <w:rPr>
                <w:rFonts w:ascii="Arial" w:hAnsi="Arial" w:cs="Arial"/>
                <w:b/>
                <w:bCs/>
                <w:i/>
                <w:color w:val="FF0000"/>
                <w:kern w:val="2"/>
                <w:sz w:val="18"/>
                <w:szCs w:val="18"/>
              </w:rPr>
            </w:pPr>
          </w:p>
          <w:p w14:paraId="1C6803C7" w14:textId="77777777" w:rsidR="00A73E03" w:rsidRDefault="00A73E03" w:rsidP="00917A22">
            <w:pPr>
              <w:rPr>
                <w:rFonts w:ascii="Arial" w:hAnsi="Arial" w:cs="Arial"/>
                <w:b/>
                <w:bCs/>
                <w:kern w:val="2"/>
                <w:sz w:val="18"/>
                <w:szCs w:val="18"/>
              </w:rPr>
            </w:pPr>
          </w:p>
        </w:tc>
        <w:tc>
          <w:tcPr>
            <w:tcW w:w="6778" w:type="dxa"/>
          </w:tcPr>
          <w:p w14:paraId="61CD0A9B" w14:textId="10AB6A4E" w:rsidR="00A73E03" w:rsidRDefault="00A73E03" w:rsidP="00917A22">
            <w:pPr>
              <w:rPr>
                <w:rFonts w:ascii="Arial" w:hAnsi="Arial" w:cs="Arial"/>
                <w:kern w:val="2"/>
                <w:sz w:val="18"/>
                <w:szCs w:val="18"/>
              </w:rPr>
            </w:pPr>
            <w:r>
              <w:rPr>
                <w:rFonts w:ascii="Arial" w:hAnsi="Arial" w:cs="Arial"/>
                <w:kern w:val="2"/>
                <w:sz w:val="18"/>
                <w:szCs w:val="18"/>
              </w:rPr>
              <w:t>Pradinės Su</w:t>
            </w:r>
            <w:r w:rsidRPr="006929F8">
              <w:rPr>
                <w:rFonts w:ascii="Arial" w:hAnsi="Arial" w:cs="Arial"/>
                <w:kern w:val="2"/>
                <w:sz w:val="18"/>
                <w:szCs w:val="18"/>
              </w:rPr>
              <w:t xml:space="preserve">tarties vertė yra </w:t>
            </w:r>
            <w:r w:rsidR="006929F8" w:rsidRPr="006929F8">
              <w:rPr>
                <w:rFonts w:ascii="Arial" w:hAnsi="Arial" w:cs="Arial"/>
                <w:kern w:val="2"/>
                <w:sz w:val="18"/>
                <w:szCs w:val="18"/>
              </w:rPr>
              <w:t xml:space="preserve">329 000,00 </w:t>
            </w:r>
            <w:r w:rsidRPr="006929F8">
              <w:rPr>
                <w:rFonts w:ascii="Arial" w:hAnsi="Arial" w:cs="Arial"/>
                <w:kern w:val="2"/>
                <w:sz w:val="18"/>
                <w:szCs w:val="18"/>
              </w:rPr>
              <w:t>Eur, (</w:t>
            </w:r>
            <w:r w:rsidR="006929F8" w:rsidRPr="006929F8">
              <w:rPr>
                <w:rFonts w:ascii="Arial" w:hAnsi="Arial" w:cs="Arial"/>
                <w:kern w:val="2"/>
                <w:sz w:val="18"/>
                <w:szCs w:val="18"/>
              </w:rPr>
              <w:t>trys šimtai dvidešimt devyni tūkstančiai</w:t>
            </w:r>
            <w:r w:rsidRPr="006929F8">
              <w:rPr>
                <w:rFonts w:ascii="Arial" w:hAnsi="Arial" w:cs="Arial"/>
                <w:kern w:val="2"/>
                <w:sz w:val="18"/>
                <w:szCs w:val="18"/>
              </w:rPr>
              <w:t xml:space="preserve">) </w:t>
            </w:r>
            <w:r>
              <w:rPr>
                <w:rFonts w:ascii="Arial" w:hAnsi="Arial" w:cs="Arial"/>
                <w:kern w:val="2"/>
                <w:sz w:val="18"/>
                <w:szCs w:val="18"/>
              </w:rPr>
              <w:t xml:space="preserve">be PVM. </w:t>
            </w:r>
          </w:p>
          <w:p w14:paraId="121CD52C"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917A22">
            <w:pPr>
              <w:rPr>
                <w:rFonts w:ascii="Arial" w:hAnsi="Arial" w:cs="Arial"/>
                <w:kern w:val="2"/>
                <w:sz w:val="18"/>
                <w:szCs w:val="18"/>
              </w:rPr>
            </w:pPr>
          </w:p>
          <w:p w14:paraId="5DC62E5C" w14:textId="27A183D9" w:rsidR="00A73E03" w:rsidRDefault="00A73E03"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CF29AC">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00CF29AC">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00BCC9DF" w14:textId="77777777" w:rsidR="00A73E03" w:rsidRDefault="00A73E03" w:rsidP="00C602A6">
            <w:pPr>
              <w:rPr>
                <w:rFonts w:ascii="Arial" w:hAnsi="Arial" w:cs="Arial"/>
                <w:kern w:val="2"/>
                <w:sz w:val="18"/>
                <w:szCs w:val="18"/>
              </w:rPr>
            </w:pP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4E90C7D0" w:rsidR="0094585E" w:rsidRPr="006929F8" w:rsidRDefault="0094585E" w:rsidP="0094585E">
            <w:pPr>
              <w:rPr>
                <w:rFonts w:ascii="Arial" w:hAnsi="Arial" w:cs="Arial"/>
                <w:kern w:val="2"/>
                <w:sz w:val="18"/>
                <w:szCs w:val="18"/>
              </w:rPr>
            </w:pPr>
            <w:r w:rsidRPr="006929F8">
              <w:rPr>
                <w:rFonts w:ascii="Arial" w:hAnsi="Arial" w:cs="Arial"/>
                <w:kern w:val="2"/>
                <w:sz w:val="18"/>
                <w:szCs w:val="18"/>
              </w:rPr>
              <w:t>Sutarties įkainiai bus perskaičiuojami:</w:t>
            </w:r>
          </w:p>
          <w:p w14:paraId="46CC747E" w14:textId="77777777" w:rsidR="0094585E" w:rsidRPr="006929F8" w:rsidRDefault="0094585E" w:rsidP="0094585E">
            <w:pPr>
              <w:rPr>
                <w:rFonts w:ascii="Arial" w:hAnsi="Arial" w:cs="Arial"/>
                <w:kern w:val="2"/>
                <w:sz w:val="18"/>
                <w:szCs w:val="18"/>
              </w:rPr>
            </w:pPr>
            <w:r w:rsidRPr="006929F8">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6929F8">
              <w:rPr>
                <w:rFonts w:ascii="Arial" w:hAnsi="Arial" w:cs="Arial"/>
                <w:kern w:val="2"/>
                <w:sz w:val="18"/>
                <w:szCs w:val="18"/>
              </w:rPr>
              <w:t>5.3.3. dėl kainų lygio pokyčio</w:t>
            </w:r>
            <w:r w:rsidR="005E2C67" w:rsidRPr="006929F8">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7F31798D" w:rsidR="00A73E03" w:rsidRPr="00DF3E0D" w:rsidRDefault="00BF60C1" w:rsidP="00BF60C1">
            <w:pPr>
              <w:rPr>
                <w:rFonts w:ascii="Arial" w:hAnsi="Arial" w:cs="Arial"/>
                <w:kern w:val="2"/>
                <w:sz w:val="18"/>
                <w:szCs w:val="18"/>
              </w:rPr>
            </w:pPr>
            <w:r w:rsidRPr="00DF3E0D">
              <w:rPr>
                <w:rFonts w:ascii="Arial" w:hAnsi="Arial" w:cs="Arial"/>
                <w:kern w:val="2"/>
                <w:sz w:val="18"/>
                <w:szCs w:val="18"/>
              </w:rPr>
              <w:t>Sutarties įkainiai 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589C821E" w:rsidR="00A73E03" w:rsidRPr="00DF3E0D"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DF3E0D">
              <w:rPr>
                <w:rFonts w:ascii="Arial" w:hAnsi="Arial" w:cs="Arial"/>
                <w:kern w:val="2"/>
                <w:sz w:val="18"/>
                <w:szCs w:val="18"/>
              </w:rPr>
              <w:t xml:space="preserve">45 kalendorines dienas </w:t>
            </w:r>
            <w:r>
              <w:rPr>
                <w:rFonts w:ascii="Arial" w:hAnsi="Arial" w:cs="Arial"/>
                <w:kern w:val="2"/>
                <w:sz w:val="18"/>
                <w:szCs w:val="18"/>
              </w:rPr>
              <w:t>nuo Sąskaitos gavimo dienos.</w:t>
            </w:r>
          </w:p>
          <w:p w14:paraId="640F98DC" w14:textId="77777777" w:rsidR="00A73E03" w:rsidRDefault="00A73E03" w:rsidP="00917A22">
            <w:pPr>
              <w:rPr>
                <w:rFonts w:ascii="Arial" w:hAnsi="Arial" w:cs="Arial"/>
                <w:kern w:val="2"/>
                <w:sz w:val="18"/>
                <w:szCs w:val="18"/>
              </w:rPr>
            </w:pPr>
          </w:p>
          <w:p w14:paraId="5A20E36D" w14:textId="4B1E5FD0"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Pr="00DF633C">
              <w:rPr>
                <w:rFonts w:ascii="Arial" w:hAnsi="Arial" w:cs="Arial"/>
                <w:kern w:val="2"/>
                <w:sz w:val="18"/>
                <w:szCs w:val="18"/>
                <w:shd w:val="clear" w:color="auto" w:fill="FFFFFF"/>
              </w:rPr>
              <w:t>: įvykdžius užsakymą, mokama už konkretų kiekį/apimtį pagal nustatytus įkainius</w:t>
            </w:r>
            <w:r w:rsidR="00DF633C" w:rsidRPr="00DF633C">
              <w:rPr>
                <w:rFonts w:ascii="Arial" w:hAnsi="Arial" w:cs="Arial"/>
                <w:kern w:val="2"/>
                <w:sz w:val="18"/>
                <w:szCs w:val="18"/>
                <w:shd w:val="clear" w:color="auto" w:fill="FFFFFF"/>
              </w:rPr>
              <w:t>.</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33E0803A"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6475FAD0" w14:textId="77777777" w:rsidR="00DF3E0D" w:rsidRDefault="00DF3E0D" w:rsidP="00917A22">
            <w:pPr>
              <w:rPr>
                <w:rFonts w:ascii="Arial" w:eastAsia="Arial" w:hAnsi="Arial" w:cs="Arial"/>
                <w:color w:val="000000" w:themeColor="text1"/>
                <w:sz w:val="18"/>
                <w:szCs w:val="18"/>
              </w:rPr>
            </w:pPr>
          </w:p>
          <w:p w14:paraId="41746EEC" w14:textId="31C8190E" w:rsidR="00A73E03" w:rsidRDefault="00A73E03" w:rsidP="00917A22">
            <w:pPr>
              <w:rPr>
                <w:rFonts w:ascii="Arial" w:eastAsia="Arial" w:hAnsi="Arial" w:cs="Arial"/>
                <w:color w:val="000000" w:themeColor="text1"/>
                <w:kern w:val="2"/>
                <w:sz w:val="18"/>
                <w:szCs w:val="18"/>
              </w:rPr>
            </w:pPr>
            <w:r w:rsidRPr="7D4E0B52">
              <w:rPr>
                <w:rFonts w:ascii="Arial" w:eastAsia="Arial" w:hAnsi="Arial" w:cs="Arial"/>
                <w:color w:val="000000" w:themeColor="text1"/>
                <w:sz w:val="18"/>
                <w:szCs w:val="18"/>
              </w:rPr>
              <w:t>Reikalavimai Avanso užtikrinimui nustatyti Bendrųjų sąlygų 12.1 poskyryje.</w:t>
            </w: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3A422D6E"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DF3E0D">
              <w:rPr>
                <w:rFonts w:ascii="Arial" w:eastAsia="Arial" w:hAnsi="Arial" w:cs="Arial"/>
                <w:sz w:val="18"/>
                <w:szCs w:val="18"/>
              </w:rPr>
              <w:t xml:space="preserve">nustatomas </w:t>
            </w:r>
            <w:r w:rsidR="00DF3E0D" w:rsidRPr="00DF3E0D">
              <w:rPr>
                <w:rFonts w:ascii="Arial" w:eastAsia="Arial" w:hAnsi="Arial" w:cs="Arial"/>
                <w:sz w:val="18"/>
                <w:szCs w:val="18"/>
              </w:rPr>
              <w:t>T</w:t>
            </w:r>
            <w:r w:rsidRPr="00DF3E0D">
              <w:rPr>
                <w:rFonts w:ascii="Arial" w:eastAsia="Arial" w:hAnsi="Arial" w:cs="Arial"/>
                <w:sz w:val="18"/>
                <w:szCs w:val="18"/>
              </w:rPr>
              <w:t>echninėje specifikacijoje nustatytas garantinis terminas, kuris yra (</w:t>
            </w:r>
            <w:r w:rsidR="00DF3E0D" w:rsidRPr="00DF3E0D">
              <w:rPr>
                <w:rFonts w:ascii="Arial" w:eastAsia="Arial" w:hAnsi="Arial" w:cs="Arial"/>
                <w:sz w:val="18"/>
                <w:szCs w:val="18"/>
              </w:rPr>
              <w:t>24 mėnesiai</w:t>
            </w:r>
            <w:r w:rsidRPr="00DF3E0D">
              <w:rPr>
                <w:rFonts w:ascii="Arial" w:eastAsia="Arial" w:hAnsi="Arial" w:cs="Arial"/>
                <w:sz w:val="18"/>
                <w:szCs w:val="18"/>
              </w:rPr>
              <w:t xml:space="preserve">. Garantinis </w:t>
            </w:r>
            <w:r w:rsidRPr="7D4E0B52">
              <w:rPr>
                <w:rFonts w:ascii="Arial" w:eastAsia="Arial" w:hAnsi="Arial" w:cs="Arial"/>
                <w:sz w:val="18"/>
                <w:szCs w:val="18"/>
              </w:rPr>
              <w:t>terminas, skaičiuojamas nuo Prekių perdavimo–priėmimo akto ar Sąskaitos (kai Prekių perdavimo–priėmimo aktas nėra pasirašomas) pasirašymo dienos</w:t>
            </w:r>
            <w:r w:rsidRPr="7D4E0B52">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2AC7ADAF"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771556">
              <w:rPr>
                <w:rFonts w:ascii="Arial" w:eastAsia="Arial" w:hAnsi="Arial" w:cs="Arial"/>
                <w:sz w:val="18"/>
                <w:szCs w:val="18"/>
              </w:rPr>
              <w:t xml:space="preserve">2 kalendorines dienas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57FFA2EE" w:rsidR="00A73E03" w:rsidRDefault="00A73E03" w:rsidP="00917A22">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7E29570F" w14:textId="2065E380" w:rsidR="00A73E03" w:rsidRPr="00771556" w:rsidRDefault="00A73E03" w:rsidP="00917A22">
            <w:pPr>
              <w:rPr>
                <w:rFonts w:ascii="Arial" w:hAnsi="Arial" w:cs="Arial"/>
                <w:kern w:val="2"/>
                <w:sz w:val="18"/>
                <w:szCs w:val="18"/>
              </w:rPr>
            </w:pPr>
            <w:r w:rsidRPr="00771556">
              <w:rPr>
                <w:rFonts w:ascii="Arial" w:hAnsi="Arial" w:cs="Arial"/>
                <w:kern w:val="2"/>
                <w:sz w:val="18"/>
                <w:szCs w:val="18"/>
              </w:rPr>
              <w:t>Netesybomis (delspinigiais, bauda)</w:t>
            </w:r>
            <w:r w:rsidR="00771556" w:rsidRPr="00771556">
              <w:rPr>
                <w:rFonts w:ascii="Arial" w:hAnsi="Arial" w:cs="Arial"/>
                <w:kern w:val="2"/>
                <w:sz w:val="18"/>
                <w:szCs w:val="18"/>
              </w:rPr>
              <w:t>.</w:t>
            </w:r>
          </w:p>
          <w:p w14:paraId="426AFE54" w14:textId="77777777" w:rsidR="00A73E03" w:rsidRDefault="00A73E03" w:rsidP="00771556">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6CE9104C" w:rsidR="00A73E03" w:rsidRDefault="00A73E03" w:rsidP="00771556">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6D00BD91"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naudojimo reikalavimų nesilaikymo bei draudimo </w:t>
            </w:r>
            <w:r w:rsidRPr="3BBAC023">
              <w:rPr>
                <w:rFonts w:ascii="Arial" w:hAnsi="Arial" w:cs="Arial"/>
                <w:b/>
                <w:bCs/>
                <w:sz w:val="18"/>
                <w:szCs w:val="18"/>
              </w:rPr>
              <w:lastRenderedPageBreak/>
              <w:t>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77D29BAE" w:rsidR="00A73E03" w:rsidRPr="003C28DA" w:rsidRDefault="00A73E03" w:rsidP="00917A22">
            <w:pPr>
              <w:rPr>
                <w:rFonts w:ascii="Arial" w:hAnsi="Arial" w:cs="Arial"/>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3C28DA" w:rsidRPr="003C28DA">
              <w:rPr>
                <w:rFonts w:ascii="Arial" w:hAnsi="Arial" w:cs="Arial"/>
                <w:kern w:val="2"/>
                <w:sz w:val="18"/>
                <w:szCs w:val="18"/>
              </w:rPr>
              <w:t>62 mėnesiai.</w:t>
            </w:r>
          </w:p>
          <w:p w14:paraId="60F67343" w14:textId="6F0AB120"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BF2DF0">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4D6CDF" w14:paraId="2474B5C2" w14:textId="77777777" w:rsidTr="5480C94E">
        <w:trPr>
          <w:trHeight w:val="300"/>
        </w:trPr>
        <w:tc>
          <w:tcPr>
            <w:tcW w:w="1992" w:type="dxa"/>
          </w:tcPr>
          <w:p w14:paraId="1D2DF7CB" w14:textId="77777777" w:rsidR="004D6CDF" w:rsidRDefault="004D6CDF" w:rsidP="004D6CDF">
            <w:pPr>
              <w:rPr>
                <w:rFonts w:ascii="Arial" w:hAnsi="Arial" w:cs="Arial"/>
                <w:b/>
                <w:bCs/>
                <w:kern w:val="2"/>
                <w:sz w:val="18"/>
                <w:szCs w:val="18"/>
              </w:rPr>
            </w:pPr>
            <w:r>
              <w:rPr>
                <w:rFonts w:ascii="Arial" w:hAnsi="Arial" w:cs="Arial"/>
                <w:b/>
                <w:bCs/>
                <w:kern w:val="2"/>
                <w:sz w:val="18"/>
                <w:szCs w:val="18"/>
              </w:rPr>
              <w:t xml:space="preserve">13.1. Aplinkosauginių </w:t>
            </w:r>
            <w:r>
              <w:rPr>
                <w:rFonts w:ascii="Arial" w:hAnsi="Arial" w:cs="Arial"/>
                <w:b/>
                <w:bCs/>
                <w:kern w:val="2"/>
                <w:sz w:val="18"/>
                <w:szCs w:val="18"/>
              </w:rPr>
              <w:lastRenderedPageBreak/>
              <w:t>kriterijų nustatymo teisinis pagrindas</w:t>
            </w:r>
          </w:p>
        </w:tc>
        <w:tc>
          <w:tcPr>
            <w:tcW w:w="7490" w:type="dxa"/>
            <w:gridSpan w:val="2"/>
          </w:tcPr>
          <w:p w14:paraId="6036611E" w14:textId="77777777" w:rsidR="004D6CDF" w:rsidRDefault="004D6CDF" w:rsidP="004D6CDF">
            <w:pPr>
              <w:rPr>
                <w:rFonts w:ascii="Arial" w:hAnsi="Arial" w:cs="Arial"/>
                <w:b/>
                <w:bCs/>
                <w:sz w:val="18"/>
                <w:szCs w:val="18"/>
              </w:rPr>
            </w:pPr>
            <w:r>
              <w:rPr>
                <w:rFonts w:ascii="Arial" w:hAnsi="Arial" w:cs="Arial"/>
                <w:color w:val="000000"/>
                <w:kern w:val="2"/>
                <w:sz w:val="18"/>
                <w:szCs w:val="18"/>
                <w:shd w:val="clear" w:color="auto" w:fill="FFFFFF"/>
              </w:rPr>
              <w:lastRenderedPageBreak/>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w:t>
            </w:r>
            <w:r w:rsidRPr="00A258DE">
              <w:rPr>
                <w:rFonts w:ascii="Arial" w:hAnsi="Arial" w:cs="Arial"/>
                <w:kern w:val="2"/>
                <w:sz w:val="18"/>
                <w:szCs w:val="18"/>
                <w:shd w:val="clear" w:color="auto" w:fill="FFFFFF"/>
              </w:rPr>
              <w:t xml:space="preserve">kriterijų taikymo, vykdant žaliuosius pirkimus, </w:t>
            </w:r>
            <w:r w:rsidRPr="00A258DE">
              <w:rPr>
                <w:rFonts w:ascii="Arial" w:hAnsi="Arial" w:cs="Arial"/>
                <w:kern w:val="2"/>
                <w:sz w:val="18"/>
                <w:szCs w:val="18"/>
                <w:shd w:val="clear" w:color="auto" w:fill="FFFFFF"/>
              </w:rPr>
              <w:lastRenderedPageBreak/>
              <w:t>tvarkos aprašo patvirtinimo“ (toliau – Tvarkos aprašas) 4.4.4.</w:t>
            </w:r>
            <w:r>
              <w:rPr>
                <w:rFonts w:ascii="Arial" w:hAnsi="Arial" w:cs="Arial"/>
                <w:kern w:val="2"/>
                <w:sz w:val="18"/>
                <w:szCs w:val="18"/>
                <w:shd w:val="clear" w:color="auto" w:fill="FFFFFF"/>
              </w:rPr>
              <w:t>1.</w:t>
            </w:r>
            <w:r w:rsidRPr="00A258DE">
              <w:rPr>
                <w:rFonts w:ascii="Arial" w:hAnsi="Arial" w:cs="Arial"/>
                <w:kern w:val="2"/>
                <w:sz w:val="18"/>
                <w:szCs w:val="18"/>
                <w:shd w:val="clear" w:color="auto" w:fill="FFFFFF"/>
              </w:rPr>
              <w:t xml:space="preserve"> 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 xml:space="preserve">), savarankiškai: </w:t>
            </w:r>
            <w:r w:rsidRPr="00780B2C">
              <w:rPr>
                <w:rFonts w:ascii="Arial" w:hAnsi="Arial" w:cs="Arial"/>
                <w:color w:val="000000"/>
                <w:kern w:val="2"/>
                <w:sz w:val="18"/>
                <w:szCs w:val="18"/>
                <w:shd w:val="clear" w:color="auto" w:fill="FFFFFF"/>
              </w:rPr>
              <w:t xml:space="preserve">Tiekėjas privalo užtikrinti, kad Sutarties vykdymo metu Prekes pristatys ne kelių eismo piko valandomis </w:t>
            </w:r>
            <w:proofErr w:type="spellStart"/>
            <w:r w:rsidRPr="00780B2C">
              <w:rPr>
                <w:rFonts w:ascii="Arial" w:hAnsi="Arial" w:cs="Arial"/>
                <w:color w:val="000000"/>
                <w:kern w:val="2"/>
                <w:sz w:val="18"/>
                <w:szCs w:val="18"/>
                <w:shd w:val="clear" w:color="auto" w:fill="FFFFFF"/>
              </w:rPr>
              <w:t>t.y</w:t>
            </w:r>
            <w:proofErr w:type="spellEnd"/>
            <w:r w:rsidRPr="00780B2C">
              <w:rPr>
                <w:rFonts w:ascii="Arial" w:hAnsi="Arial" w:cs="Arial"/>
                <w:color w:val="000000"/>
                <w:kern w:val="2"/>
                <w:sz w:val="18"/>
                <w:szCs w:val="18"/>
                <w:shd w:val="clear" w:color="auto" w:fill="FFFFFF"/>
              </w:rPr>
              <w:t>. I-V 9.30-12.00 val. arba 13.00-15.00 val.</w:t>
            </w:r>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21389630" w14:textId="77777777" w:rsidR="004D6CDF" w:rsidRDefault="004D6CDF" w:rsidP="004D6CDF">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4D6CDF" w:rsidRDefault="004D6CDF" w:rsidP="004D6CDF">
            <w:pPr>
              <w:rPr>
                <w:rFonts w:ascii="Arial" w:hAnsi="Arial" w:cs="Arial"/>
                <w:color w:val="000000" w:themeColor="text1"/>
                <w:kern w:val="2"/>
                <w:sz w:val="18"/>
                <w:szCs w:val="18"/>
              </w:rPr>
            </w:pPr>
          </w:p>
        </w:tc>
      </w:tr>
      <w:tr w:rsidR="004D6CDF" w14:paraId="10EB2F77" w14:textId="77777777" w:rsidTr="5480C94E">
        <w:trPr>
          <w:trHeight w:val="300"/>
        </w:trPr>
        <w:tc>
          <w:tcPr>
            <w:tcW w:w="1992" w:type="dxa"/>
          </w:tcPr>
          <w:p w14:paraId="2C6D93D7" w14:textId="77777777" w:rsidR="004D6CDF" w:rsidRDefault="004D6CDF" w:rsidP="004D6CDF">
            <w:pPr>
              <w:rPr>
                <w:rFonts w:ascii="Arial" w:hAnsi="Arial" w:cs="Arial"/>
                <w:b/>
                <w:bCs/>
                <w:kern w:val="2"/>
                <w:sz w:val="18"/>
                <w:szCs w:val="18"/>
              </w:rPr>
            </w:pPr>
            <w:r>
              <w:rPr>
                <w:rFonts w:ascii="Arial" w:hAnsi="Arial" w:cs="Arial"/>
                <w:b/>
                <w:bCs/>
                <w:kern w:val="2"/>
                <w:sz w:val="18"/>
                <w:szCs w:val="18"/>
              </w:rPr>
              <w:lastRenderedPageBreak/>
              <w:t>13.2. Su perkamomis Prekėmis susiję socialiniai kriterijai</w:t>
            </w:r>
          </w:p>
        </w:tc>
        <w:tc>
          <w:tcPr>
            <w:tcW w:w="7490" w:type="dxa"/>
            <w:gridSpan w:val="2"/>
          </w:tcPr>
          <w:p w14:paraId="02CD7A13" w14:textId="77777777" w:rsidR="004D6CDF" w:rsidRDefault="004D6CDF" w:rsidP="004D6CDF">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4D6CDF" w:rsidRDefault="004D6CDF" w:rsidP="004D6CDF">
            <w:pPr>
              <w:rPr>
                <w:rFonts w:ascii="Arial" w:hAnsi="Arial" w:cs="Arial"/>
                <w:i/>
                <w:iCs/>
                <w:color w:val="4472C4"/>
                <w:kern w:val="2"/>
                <w:sz w:val="18"/>
                <w:szCs w:val="18"/>
                <w:shd w:val="clear" w:color="auto" w:fill="FFFFFF"/>
              </w:rPr>
            </w:pPr>
          </w:p>
          <w:p w14:paraId="3C9DE872" w14:textId="77777777" w:rsidR="004D6CDF" w:rsidRDefault="004D6CDF" w:rsidP="004D6CDF">
            <w:pPr>
              <w:rPr>
                <w:rFonts w:ascii="Arial" w:hAnsi="Arial" w:cs="Arial"/>
                <w:color w:val="0070C0"/>
                <w:kern w:val="2"/>
                <w:sz w:val="18"/>
                <w:szCs w:val="18"/>
              </w:rPr>
            </w:pPr>
          </w:p>
        </w:tc>
      </w:tr>
      <w:tr w:rsidR="004D6CDF" w14:paraId="7831E747" w14:textId="77777777" w:rsidTr="5480C94E">
        <w:trPr>
          <w:trHeight w:val="300"/>
        </w:trPr>
        <w:tc>
          <w:tcPr>
            <w:tcW w:w="9482" w:type="dxa"/>
            <w:gridSpan w:val="3"/>
          </w:tcPr>
          <w:p w14:paraId="298897BD" w14:textId="77777777" w:rsidR="004D6CDF" w:rsidRDefault="004D6CDF" w:rsidP="004D6CDF">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4D6CDF" w14:paraId="2A8B979A" w14:textId="77777777" w:rsidTr="5480C94E">
        <w:trPr>
          <w:trHeight w:val="300"/>
        </w:trPr>
        <w:tc>
          <w:tcPr>
            <w:tcW w:w="1992" w:type="dxa"/>
          </w:tcPr>
          <w:p w14:paraId="2D8282C9" w14:textId="77777777" w:rsidR="004D6CDF" w:rsidRDefault="004D6CDF" w:rsidP="004D6CDF">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4D6CDF" w:rsidRDefault="004D6CDF" w:rsidP="004D6CDF">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4D6CDF" w:rsidRDefault="004D6CDF" w:rsidP="004D6CDF">
            <w:pPr>
              <w:jc w:val="both"/>
              <w:rPr>
                <w:rFonts w:ascii="Arial" w:hAnsi="Arial" w:cs="Arial"/>
                <w:kern w:val="2"/>
                <w:sz w:val="18"/>
                <w:szCs w:val="18"/>
              </w:rPr>
            </w:pPr>
            <w:r>
              <w:rPr>
                <w:rFonts w:ascii="Arial" w:hAnsi="Arial" w:cs="Arial"/>
                <w:kern w:val="2"/>
                <w:sz w:val="18"/>
                <w:szCs w:val="18"/>
              </w:rPr>
              <w:t>6.2.</w:t>
            </w:r>
            <w:r w:rsidRPr="392D0785">
              <w:rPr>
                <w:rFonts w:ascii="Arial" w:hAnsi="Arial" w:cs="Arial"/>
                <w:kern w:val="2"/>
                <w:sz w:val="18"/>
                <w:szCs w:val="18"/>
              </w:rPr>
              <w:t>8.</w:t>
            </w:r>
            <w:r>
              <w:rPr>
                <w:rFonts w:ascii="Arial" w:hAnsi="Arial" w:cs="Arial"/>
                <w:kern w:val="2"/>
                <w:sz w:val="18"/>
                <w:szCs w:val="18"/>
              </w:rPr>
              <w:t xml:space="preserve"> išdėstoma taip: </w:t>
            </w:r>
          </w:p>
          <w:p w14:paraId="70072D88" w14:textId="77777777" w:rsidR="004D6CDF" w:rsidRDefault="004D6CDF" w:rsidP="004D6CDF">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4D6CDF" w:rsidRDefault="004D6CDF" w:rsidP="004D6CDF">
            <w:pPr>
              <w:jc w:val="both"/>
              <w:rPr>
                <w:rFonts w:ascii="Arial" w:hAnsi="Arial" w:cs="Arial"/>
                <w:kern w:val="2"/>
                <w:sz w:val="18"/>
                <w:szCs w:val="18"/>
              </w:rPr>
            </w:pPr>
          </w:p>
          <w:p w14:paraId="3AE579B4" w14:textId="236142DD" w:rsidR="004D6CDF" w:rsidRDefault="004D6CDF" w:rsidP="004D6CDF">
            <w:pPr>
              <w:jc w:val="both"/>
              <w:rPr>
                <w:rFonts w:ascii="Arial" w:hAnsi="Arial" w:cs="Arial"/>
                <w:kern w:val="2"/>
                <w:sz w:val="18"/>
                <w:szCs w:val="18"/>
              </w:rPr>
            </w:pPr>
            <w:r>
              <w:rPr>
                <w:rFonts w:ascii="Arial" w:hAnsi="Arial" w:cs="Arial"/>
                <w:kern w:val="2"/>
                <w:sz w:val="18"/>
                <w:szCs w:val="18"/>
              </w:rPr>
              <w:t>Sutarties Bendrųjų Sąlygų 10 skyrius ir 12.1. poskyris papildomas šiomis sąlygomis:</w:t>
            </w:r>
          </w:p>
          <w:p w14:paraId="107AB247" w14:textId="77777777" w:rsidR="004D6CDF" w:rsidRPr="00FC5744" w:rsidRDefault="004D6CDF" w:rsidP="004D6CDF">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4D6CDF" w:rsidRPr="00FC5744" w:rsidRDefault="004D6CDF" w:rsidP="004D6CDF">
            <w:pPr>
              <w:jc w:val="both"/>
              <w:rPr>
                <w:rFonts w:ascii="Arial" w:hAnsi="Arial" w:cs="Arial"/>
                <w:i/>
                <w:iCs/>
                <w:kern w:val="2"/>
                <w:sz w:val="18"/>
                <w:szCs w:val="18"/>
              </w:rPr>
            </w:pPr>
            <w:r w:rsidRPr="3C478D95">
              <w:rPr>
                <w:rFonts w:ascii="Arial" w:hAnsi="Arial" w:cs="Arial"/>
                <w:kern w:val="2"/>
                <w:sz w:val="18"/>
                <w:szCs w:val="18"/>
              </w:rPr>
              <w:lastRenderedPageBreak/>
              <w:t>8. Į banko garantiją, laidavimo raštą ar (ir) Tiekėjo ir banko garantijos, laidavimo rašto išdavusio subjekto sutartį (susitarimą) dėl banko garantijos, laidavimo rašto išdavimo turi būti įtrauktos nuostatos:</w:t>
            </w:r>
          </w:p>
          <w:p w14:paraId="43648527" w14:textId="77777777" w:rsidR="004D6CDF" w:rsidRPr="00FC5744" w:rsidRDefault="004D6CDF" w:rsidP="004D6CDF">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4D6CDF" w:rsidRPr="00FC5744" w:rsidRDefault="004D6CDF" w:rsidP="004D6CDF">
            <w:pPr>
              <w:jc w:val="both"/>
              <w:rPr>
                <w:rFonts w:ascii="Arial" w:hAnsi="Arial" w:cs="Arial"/>
                <w:kern w:val="2"/>
                <w:sz w:val="18"/>
                <w:szCs w:val="18"/>
              </w:rPr>
            </w:pPr>
            <w:r w:rsidRPr="3C478D95">
              <w:rPr>
                <w:rFonts w:ascii="Arial" w:hAnsi="Arial" w:cs="Arial"/>
                <w:kern w:val="2"/>
                <w:sz w:val="18"/>
                <w:szCs w:val="18"/>
              </w:rPr>
              <w:t xml:space="preserve">11. Užtikrinimas, neatitinkantis Sutartyje nustatytų reikalavimų, nepriimamas. </w:t>
            </w:r>
          </w:p>
          <w:p w14:paraId="29230A1F" w14:textId="69538AB0" w:rsidR="004D6CDF" w:rsidRPr="00FC5744" w:rsidRDefault="004D6CDF" w:rsidP="004D6CDF">
            <w:pPr>
              <w:jc w:val="both"/>
              <w:rPr>
                <w:rFonts w:ascii="Arial" w:hAnsi="Arial" w:cs="Arial"/>
                <w:i/>
                <w:iCs/>
                <w:kern w:val="2"/>
                <w:sz w:val="18"/>
                <w:szCs w:val="18"/>
              </w:rPr>
            </w:pPr>
            <w:r w:rsidRPr="3C478D95">
              <w:rPr>
                <w:rFonts w:ascii="Arial" w:hAnsi="Arial" w:cs="Arial"/>
                <w:kern w:val="2"/>
                <w:sz w:val="18"/>
                <w:szCs w:val="18"/>
              </w:rPr>
              <w:t>12. Pateikus visas Sutarties sąlygas atitinkantį užtikrinimą, Tiekėjui per 10 (dešimt) dienų bus grąžintas pasiūlymo galiojimo užtikrinimas (jei taikoma).</w:t>
            </w:r>
          </w:p>
          <w:p w14:paraId="404805AD" w14:textId="5C2FDD06" w:rsidR="004D6CDF" w:rsidRPr="00FC5744" w:rsidRDefault="004D6CDF" w:rsidP="004D6CDF">
            <w:pPr>
              <w:jc w:val="both"/>
              <w:rPr>
                <w:rFonts w:ascii="Arial" w:hAnsi="Arial" w:cs="Arial"/>
                <w:i/>
                <w:iCs/>
                <w:kern w:val="2"/>
                <w:sz w:val="18"/>
                <w:szCs w:val="18"/>
              </w:rPr>
            </w:pPr>
            <w:r w:rsidRPr="3C478D95">
              <w:rPr>
                <w:rFonts w:ascii="Arial" w:hAnsi="Arial" w:cs="Arial"/>
                <w:kern w:val="2"/>
                <w:sz w:val="18"/>
                <w:szCs w:val="18"/>
              </w:rPr>
              <w:t>13. Užtikrinimas Tiekėjui grąžinamas per 30 (trisdešimt) kalendorinių dienų po Tiekėjo pilno sutartinių įsipareigojimų įvykdymo ir Tiekėjo rašytinio pareikalavimo.</w:t>
            </w:r>
          </w:p>
          <w:p w14:paraId="260EA374" w14:textId="3B705D42" w:rsidR="004D6CDF" w:rsidRDefault="004D6CDF" w:rsidP="004D6CDF">
            <w:pPr>
              <w:jc w:val="both"/>
              <w:rPr>
                <w:rFonts w:ascii="Arial" w:hAnsi="Arial" w:cs="Arial"/>
                <w:kern w:val="2"/>
                <w:sz w:val="18"/>
                <w:szCs w:val="18"/>
              </w:rPr>
            </w:pPr>
            <w:r w:rsidRPr="3C478D95">
              <w:rPr>
                <w:rFonts w:ascii="Arial" w:hAnsi="Arial" w:cs="Arial"/>
                <w:kern w:val="2"/>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4D6CDF" w:rsidRDefault="004D6CDF" w:rsidP="004D6CDF">
            <w:pPr>
              <w:jc w:val="both"/>
              <w:rPr>
                <w:rFonts w:ascii="Arial" w:hAnsi="Arial" w:cs="Arial"/>
                <w:i/>
                <w:iCs/>
                <w:kern w:val="2"/>
                <w:sz w:val="18"/>
                <w:szCs w:val="18"/>
              </w:rPr>
            </w:pPr>
          </w:p>
          <w:p w14:paraId="3AC586E5" w14:textId="77777777" w:rsidR="004D6CDF" w:rsidRPr="00E44201" w:rsidRDefault="004D6CDF" w:rsidP="004D6CDF">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0A91DBA5" w14:textId="588751C1" w:rsidR="004D6CDF" w:rsidRPr="00E44201" w:rsidRDefault="004D6CDF" w:rsidP="004D6CDF">
            <w:pPr>
              <w:jc w:val="both"/>
              <w:rPr>
                <w:rFonts w:ascii="Arial" w:hAnsi="Arial" w:cs="Arial"/>
                <w:kern w:val="2"/>
                <w:sz w:val="18"/>
                <w:szCs w:val="18"/>
              </w:rPr>
            </w:pPr>
            <w:r w:rsidRPr="00E44201">
              <w:rPr>
                <w:rFonts w:ascii="Arial" w:hAnsi="Arial" w:cs="Arial"/>
                <w:kern w:val="2"/>
                <w:sz w:val="18"/>
                <w:szCs w:val="18"/>
              </w:rPr>
              <w:t> </w:t>
            </w:r>
          </w:p>
          <w:p w14:paraId="18A40DBA" w14:textId="77777777" w:rsidR="004D6CDF" w:rsidRPr="00E44201" w:rsidRDefault="004D6CDF" w:rsidP="004D6CDF">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C11EDD">
                <w:rPr>
                  <w:rStyle w:val="Hipersaitas"/>
                  <w:rFonts w:ascii="Arial" w:hAnsi="Arial" w:cs="Arial"/>
                  <w:b/>
                  <w:bCs/>
                  <w:kern w:val="2"/>
                  <w:sz w:val="18"/>
                  <w:szCs w:val="18"/>
                  <w:u w:val="none"/>
                </w:rPr>
                <w:t>DTS forma</w:t>
              </w:r>
            </w:hyperlink>
            <w:r w:rsidRPr="00C11EDD">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E44201">
              <w:rPr>
                <w:rFonts w:ascii="Arial" w:hAnsi="Arial" w:cs="Arial"/>
                <w:kern w:val="2"/>
                <w:sz w:val="18"/>
                <w:szCs w:val="18"/>
              </w:rPr>
              <w:t> </w:t>
            </w:r>
          </w:p>
          <w:p w14:paraId="7EC6C54A" w14:textId="458B72CA" w:rsidR="004D6CDF" w:rsidRPr="00472051" w:rsidRDefault="004D6CDF" w:rsidP="004D6CDF">
            <w:pPr>
              <w:jc w:val="both"/>
              <w:rPr>
                <w:rFonts w:ascii="Arial" w:hAnsi="Arial" w:cs="Arial"/>
                <w:kern w:val="2"/>
                <w:sz w:val="18"/>
                <w:szCs w:val="18"/>
                <w:lang w:val="en-US"/>
              </w:rPr>
            </w:pPr>
          </w:p>
        </w:tc>
      </w:tr>
      <w:tr w:rsidR="004D6CDF" w14:paraId="40344261" w14:textId="77777777" w:rsidTr="5480C94E">
        <w:trPr>
          <w:trHeight w:val="300"/>
        </w:trPr>
        <w:tc>
          <w:tcPr>
            <w:tcW w:w="1992" w:type="dxa"/>
          </w:tcPr>
          <w:p w14:paraId="4843C231" w14:textId="77777777" w:rsidR="004D6CDF" w:rsidRDefault="004D6CDF" w:rsidP="004D6CDF">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4D6CDF" w:rsidRDefault="004D6CDF" w:rsidP="004D6CDF">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4D6CDF" w:rsidRDefault="004D6CDF" w:rsidP="004D6CDF">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4D6CDF" w:rsidRPr="00E44201" w:rsidRDefault="004D6CDF" w:rsidP="004D6CDF">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4D6CDF" w:rsidRPr="00E44201" w:rsidRDefault="004D6CDF" w:rsidP="004D6CDF">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4D6CDF" w:rsidRPr="00E44201" w:rsidRDefault="004D6CDF" w:rsidP="004D6CDF">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4D6CDF" w:rsidRDefault="004D6CDF" w:rsidP="004D6CDF">
            <w:pPr>
              <w:jc w:val="both"/>
              <w:rPr>
                <w:rFonts w:ascii="Arial" w:hAnsi="Arial" w:cs="Arial"/>
                <w:sz w:val="18"/>
                <w:szCs w:val="18"/>
              </w:rPr>
            </w:pPr>
            <w:r w:rsidRPr="5480C94E">
              <w:rPr>
                <w:rFonts w:ascii="Arial" w:hAnsi="Arial" w:cs="Arial"/>
                <w:kern w:val="2"/>
                <w:sz w:val="18"/>
                <w:szCs w:val="18"/>
              </w:rPr>
              <w:t>16.5. Tiekėjas būtų susipažinęs ir laikytųsi LTG grupės tiekėjo elgesio kodekso nuostatų (</w:t>
            </w:r>
            <w:hyperlink r:id="rId12" w:history="1">
              <w:r w:rsidRPr="5480C94E">
                <w:rPr>
                  <w:rStyle w:val="Hipersaitas"/>
                  <w:rFonts w:ascii="Arial" w:hAnsi="Arial" w:cs="Arial"/>
                  <w:kern w:val="2"/>
                  <w:sz w:val="18"/>
                  <w:szCs w:val="18"/>
                </w:rPr>
                <w:t>paskelbta viešai</w:t>
              </w:r>
            </w:hyperlink>
            <w:r w:rsidRPr="5480C94E">
              <w:rPr>
                <w:rFonts w:ascii="Arial" w:hAnsi="Arial" w:cs="Arial"/>
                <w:kern w:val="2"/>
                <w:sz w:val="18"/>
                <w:szCs w:val="18"/>
                <w:vertAlign w:val="superscript"/>
              </w:rPr>
              <w:footnoteReference w:id="4"/>
            </w:r>
            <w:r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0CD1C7B0" w14:textId="57EB72DE" w:rsidR="004D6CDF" w:rsidRDefault="004D6CDF" w:rsidP="004D6CDF">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3">
              <w:r w:rsidRPr="5480C94E">
                <w:rPr>
                  <w:rStyle w:val="Hipersaitas"/>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4">
              <w:r w:rsidRPr="5480C94E">
                <w:rPr>
                  <w:rStyle w:val="Hipersaitas"/>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5">
              <w:r w:rsidRPr="5480C94E">
                <w:rPr>
                  <w:rStyle w:val="Hipersaitas"/>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4D6CDF" w:rsidRDefault="004D6CDF" w:rsidP="004D6CDF">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4D6CDF" w:rsidRPr="000C40E9" w:rsidRDefault="004D6CDF" w:rsidP="004D6CDF">
            <w:pPr>
              <w:spacing w:line="259" w:lineRule="auto"/>
              <w:jc w:val="both"/>
              <w:rPr>
                <w:rFonts w:ascii="Arial" w:hAnsi="Arial" w:cs="Arial"/>
                <w:sz w:val="18"/>
                <w:szCs w:val="18"/>
              </w:rPr>
            </w:pPr>
            <w:r w:rsidRPr="5480C94E">
              <w:rPr>
                <w:rFonts w:ascii="Arial" w:hAnsi="Arial" w:cs="Arial"/>
                <w:kern w:val="2"/>
                <w:sz w:val="18"/>
                <w:szCs w:val="18"/>
              </w:rPr>
              <w:t>17.</w:t>
            </w:r>
            <w:r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4D6CDF" w:rsidRPr="00DA4AE4" w:rsidRDefault="004D6CDF" w:rsidP="004D6CDF">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4D6CDF" w:rsidRDefault="004D6CDF" w:rsidP="004D6CDF">
            <w:pPr>
              <w:jc w:val="both"/>
              <w:rPr>
                <w:rFonts w:ascii="Arial" w:hAnsi="Arial" w:cs="Arial"/>
                <w:kern w:val="2"/>
                <w:sz w:val="18"/>
                <w:szCs w:val="18"/>
              </w:rPr>
            </w:pPr>
          </w:p>
          <w:p w14:paraId="3CAB54D3" w14:textId="7777777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lastRenderedPageBreak/>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4D6CDF" w:rsidRDefault="004D6CDF" w:rsidP="004D6CDF">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4D6CDF" w:rsidRDefault="004D6CDF" w:rsidP="004D6CDF">
            <w:pPr>
              <w:spacing w:line="259" w:lineRule="auto"/>
              <w:jc w:val="both"/>
              <w:rPr>
                <w:rFonts w:ascii="Arial" w:hAnsi="Arial" w:cs="Arial"/>
                <w:sz w:val="18"/>
                <w:szCs w:val="18"/>
              </w:rPr>
            </w:pPr>
            <w:r w:rsidRPr="5480C94E">
              <w:rPr>
                <w:rFonts w:ascii="Arial" w:hAnsi="Arial" w:cs="Arial"/>
                <w:kern w:val="2"/>
                <w:sz w:val="18"/>
                <w:szCs w:val="18"/>
              </w:rPr>
              <w:t>21.2.</w:t>
            </w:r>
            <w:r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4D6CDF" w:rsidRDefault="004D6CDF" w:rsidP="004D6CDF">
            <w:pPr>
              <w:jc w:val="both"/>
              <w:rPr>
                <w:rFonts w:ascii="Arial" w:hAnsi="Arial" w:cs="Arial"/>
                <w:kern w:val="2"/>
                <w:sz w:val="18"/>
                <w:szCs w:val="18"/>
              </w:rPr>
            </w:pPr>
            <w:r w:rsidRPr="5480C94E">
              <w:rPr>
                <w:rFonts w:ascii="Arial" w:hAnsi="Arial" w:cs="Arial"/>
                <w:kern w:val="2"/>
                <w:sz w:val="18"/>
                <w:szCs w:val="18"/>
              </w:rPr>
              <w:t>22.2.2.15.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4D6CDF" w:rsidRPr="00AB3A71" w:rsidRDefault="004D6CDF" w:rsidP="004D6CDF">
            <w:pPr>
              <w:jc w:val="both"/>
              <w:rPr>
                <w:rFonts w:ascii="Arial" w:hAnsi="Arial" w:cs="Arial"/>
                <w:kern w:val="2"/>
                <w:sz w:val="18"/>
                <w:szCs w:val="18"/>
              </w:rPr>
            </w:pPr>
            <w:r w:rsidRPr="5480C94E">
              <w:rPr>
                <w:rFonts w:ascii="Arial" w:hAnsi="Arial" w:cs="Arial"/>
                <w:kern w:val="2"/>
                <w:sz w:val="18"/>
                <w:szCs w:val="18"/>
              </w:rPr>
              <w:t>22.2.2.16. Lietuvos Respublikos Vyriausybė Nacionaliniam saugumui užtikrinti svarbių objektų apsaugos įstatymo nustatyta tvarka priima sprendimą, patvirtinantį, kad sutartis neatitinka nacionalinio saugumo interesų.</w:t>
            </w:r>
          </w:p>
          <w:p w14:paraId="229FEE95" w14:textId="1FF352F8" w:rsidR="004D6CDF" w:rsidRDefault="004D6CDF" w:rsidP="004D6CDF">
            <w:pPr>
              <w:jc w:val="both"/>
              <w:rPr>
                <w:rFonts w:ascii="Arial" w:hAnsi="Arial" w:cs="Arial"/>
                <w:sz w:val="18"/>
                <w:szCs w:val="18"/>
              </w:rPr>
            </w:pPr>
          </w:p>
          <w:p w14:paraId="6732580F" w14:textId="244D361B" w:rsidR="004D6CDF" w:rsidRDefault="004D6CDF" w:rsidP="004D6CDF">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4D6CDF" w:rsidRDefault="004D6CDF" w:rsidP="004D6CDF">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4D6CDF" w14:paraId="3F1C1830" w14:textId="77777777" w:rsidTr="5480C94E">
        <w:trPr>
          <w:trHeight w:val="300"/>
        </w:trPr>
        <w:tc>
          <w:tcPr>
            <w:tcW w:w="1992" w:type="dxa"/>
          </w:tcPr>
          <w:p w14:paraId="2FE3646C" w14:textId="77777777" w:rsidR="004D6CDF" w:rsidRDefault="004D6CDF" w:rsidP="004D6CDF">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4D6CDF" w:rsidRPr="00E80F66" w:rsidRDefault="004D6CDF" w:rsidP="004D6CDF">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4D6CDF" w:rsidRPr="00E80F66" w:rsidRDefault="004D6CDF" w:rsidP="004D6CDF">
            <w:pPr>
              <w:spacing w:line="259" w:lineRule="auto"/>
              <w:rPr>
                <w:rFonts w:ascii="Arial" w:hAnsi="Arial" w:cs="Arial"/>
                <w:color w:val="000000" w:themeColor="text1"/>
                <w:sz w:val="18"/>
                <w:szCs w:val="18"/>
              </w:rPr>
            </w:pPr>
          </w:p>
          <w:p w14:paraId="510860DC" w14:textId="77777777" w:rsidR="004D6CDF" w:rsidRPr="00E80F66" w:rsidRDefault="004D6CDF" w:rsidP="004D6CDF">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4D6CDF" w:rsidRPr="00E44201" w:rsidRDefault="004D6CDF" w:rsidP="004D6CDF">
            <w:pPr>
              <w:spacing w:line="259" w:lineRule="auto"/>
              <w:rPr>
                <w:rFonts w:ascii="Arial" w:hAnsi="Arial" w:cs="Arial"/>
                <w:color w:val="000000" w:themeColor="text1"/>
                <w:sz w:val="18"/>
                <w:szCs w:val="18"/>
              </w:rPr>
            </w:pPr>
          </w:p>
          <w:p w14:paraId="39F16D5A" w14:textId="77777777" w:rsidR="004D6CDF" w:rsidRDefault="004D6CDF" w:rsidP="004D6CDF">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4D6CDF" w:rsidRPr="001511C7" w:rsidRDefault="004D6CDF" w:rsidP="004D6CDF">
            <w:pPr>
              <w:spacing w:line="259" w:lineRule="auto"/>
              <w:rPr>
                <w:rFonts w:ascii="Arial" w:hAnsi="Arial" w:cs="Arial"/>
                <w:vanish/>
                <w:color w:val="000000" w:themeColor="text1"/>
                <w:sz w:val="18"/>
                <w:szCs w:val="18"/>
              </w:rPr>
            </w:pPr>
          </w:p>
          <w:p w14:paraId="6B502E82"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4D6CDF" w:rsidRPr="00E80F66" w:rsidRDefault="004D6CDF" w:rsidP="004D6CDF">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su sutartimi susijusią veiklą pradėtų teisės aktų ir savo darbdavio nustatyta tvarka parengti saugiai dirbti jiems pavestą darbą, įgiję darbams atlikti privalomas </w:t>
            </w:r>
            <w:r w:rsidRPr="00E80F66">
              <w:rPr>
                <w:rFonts w:ascii="Arial" w:hAnsi="Arial" w:cs="Arial"/>
                <w:color w:val="000000" w:themeColor="text1"/>
                <w:sz w:val="18"/>
                <w:szCs w:val="18"/>
              </w:rPr>
              <w:lastRenderedPageBreak/>
              <w:t>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4D6CDF" w:rsidRPr="00E80F66" w:rsidRDefault="004D6CDF" w:rsidP="004D6CDF">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6"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7"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4D6CDF" w:rsidRPr="00E80F66" w:rsidRDefault="004D6CDF" w:rsidP="004D6CDF">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8"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4D6CDF" w:rsidRPr="00E80F66" w:rsidRDefault="004D6CDF" w:rsidP="004D6CDF">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9"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4D6CDF" w:rsidRPr="00E80F66" w:rsidRDefault="004D6CDF" w:rsidP="004D6CDF">
            <w:pPr>
              <w:spacing w:line="259" w:lineRule="auto"/>
              <w:rPr>
                <w:rFonts w:ascii="Arial" w:hAnsi="Arial" w:cs="Arial"/>
                <w:color w:val="000000" w:themeColor="text1"/>
                <w:sz w:val="18"/>
                <w:szCs w:val="18"/>
              </w:rPr>
            </w:pPr>
          </w:p>
        </w:tc>
      </w:tr>
      <w:tr w:rsidR="004D6CDF" w14:paraId="65453D9F" w14:textId="77777777" w:rsidTr="5480C94E">
        <w:trPr>
          <w:trHeight w:val="300"/>
        </w:trPr>
        <w:tc>
          <w:tcPr>
            <w:tcW w:w="9482" w:type="dxa"/>
            <w:gridSpan w:val="3"/>
          </w:tcPr>
          <w:p w14:paraId="01103170" w14:textId="77777777" w:rsidR="004D6CDF" w:rsidRDefault="004D6CDF" w:rsidP="004D6CDF">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4D6CDF" w14:paraId="3D1E0668" w14:textId="77777777" w:rsidTr="5480C94E">
        <w:trPr>
          <w:trHeight w:val="300"/>
        </w:trPr>
        <w:tc>
          <w:tcPr>
            <w:tcW w:w="1992" w:type="dxa"/>
          </w:tcPr>
          <w:p w14:paraId="2C59F5D9" w14:textId="77777777" w:rsidR="004D6CDF" w:rsidRDefault="004D6CDF" w:rsidP="004D6CDF">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4D6CDF" w:rsidRPr="00FD6FC8" w:rsidRDefault="004D6CDF" w:rsidP="004D6CDF">
            <w:pPr>
              <w:rPr>
                <w:rFonts w:ascii="Arial" w:hAnsi="Arial" w:cs="Arial"/>
                <w:kern w:val="2"/>
                <w:sz w:val="18"/>
                <w:szCs w:val="18"/>
              </w:rPr>
            </w:pPr>
            <w:r w:rsidRPr="00FD6FC8">
              <w:rPr>
                <w:rFonts w:ascii="Arial" w:hAnsi="Arial" w:cs="Arial"/>
                <w:kern w:val="2"/>
                <w:sz w:val="18"/>
                <w:szCs w:val="18"/>
              </w:rPr>
              <w:t>Tiekėjo paraiška, pasiūlymas;</w:t>
            </w:r>
          </w:p>
        </w:tc>
      </w:tr>
      <w:tr w:rsidR="004D6CDF" w14:paraId="41806D04" w14:textId="77777777" w:rsidTr="5480C94E">
        <w:trPr>
          <w:trHeight w:val="300"/>
        </w:trPr>
        <w:tc>
          <w:tcPr>
            <w:tcW w:w="1992" w:type="dxa"/>
          </w:tcPr>
          <w:p w14:paraId="43E8AA6F" w14:textId="77777777" w:rsidR="004D6CDF" w:rsidRDefault="004D6CDF" w:rsidP="004D6CDF">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4D6CDF" w:rsidRPr="00FD6FC8" w:rsidRDefault="004D6CDF" w:rsidP="004D6CDF">
            <w:pPr>
              <w:rPr>
                <w:rFonts w:ascii="Arial" w:hAnsi="Arial" w:cs="Arial"/>
                <w:kern w:val="2"/>
                <w:sz w:val="18"/>
                <w:szCs w:val="18"/>
              </w:rPr>
            </w:pPr>
            <w:r w:rsidRPr="00FD6FC8">
              <w:rPr>
                <w:rFonts w:ascii="Arial" w:hAnsi="Arial" w:cs="Arial"/>
                <w:kern w:val="2"/>
                <w:sz w:val="18"/>
                <w:szCs w:val="18"/>
              </w:rPr>
              <w:t>Techninė specifikacija;</w:t>
            </w:r>
          </w:p>
        </w:tc>
      </w:tr>
      <w:tr w:rsidR="004D6CDF" w14:paraId="6CD7565A" w14:textId="77777777" w:rsidTr="5480C94E">
        <w:trPr>
          <w:trHeight w:val="300"/>
        </w:trPr>
        <w:tc>
          <w:tcPr>
            <w:tcW w:w="1992" w:type="dxa"/>
          </w:tcPr>
          <w:p w14:paraId="76E31A60" w14:textId="77777777" w:rsidR="004D6CDF" w:rsidRDefault="004D6CDF" w:rsidP="004D6CDF">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4D6CDF" w:rsidRPr="00FD6FC8" w:rsidRDefault="004D6CDF" w:rsidP="004D6CDF">
            <w:pPr>
              <w:rPr>
                <w:rFonts w:ascii="Arial" w:hAnsi="Arial" w:cs="Arial"/>
                <w:kern w:val="2"/>
                <w:sz w:val="18"/>
                <w:szCs w:val="18"/>
              </w:rPr>
            </w:pPr>
            <w:r w:rsidRPr="00FD6FC8">
              <w:rPr>
                <w:rFonts w:ascii="Arial" w:hAnsi="Arial" w:cs="Arial"/>
                <w:iCs/>
                <w:kern w:val="2"/>
                <w:sz w:val="18"/>
                <w:szCs w:val="18"/>
              </w:rPr>
              <w:t>Sutarties BS;</w:t>
            </w:r>
          </w:p>
        </w:tc>
      </w:tr>
      <w:tr w:rsidR="004D6CDF" w14:paraId="43FBD957" w14:textId="77777777" w:rsidTr="5480C94E">
        <w:trPr>
          <w:trHeight w:val="300"/>
        </w:trPr>
        <w:tc>
          <w:tcPr>
            <w:tcW w:w="1992" w:type="dxa"/>
          </w:tcPr>
          <w:p w14:paraId="1C18B6EE" w14:textId="77777777" w:rsidR="004D6CDF" w:rsidRDefault="004D6CDF" w:rsidP="004D6CDF">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083AD65F" w:rsidR="004D6CDF" w:rsidRPr="00FD6FC8" w:rsidRDefault="004D6CDF" w:rsidP="004D6CDF">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lastRenderedPageBreak/>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lastRenderedPageBreak/>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15F3" w14:textId="77777777" w:rsidR="00786AC5" w:rsidRDefault="00786AC5">
      <w:pPr>
        <w:rPr>
          <w:sz w:val="20"/>
        </w:rPr>
      </w:pPr>
      <w:r>
        <w:rPr>
          <w:sz w:val="20"/>
        </w:rPr>
        <w:separator/>
      </w:r>
    </w:p>
  </w:endnote>
  <w:endnote w:type="continuationSeparator" w:id="0">
    <w:p w14:paraId="53945C36" w14:textId="77777777" w:rsidR="00786AC5" w:rsidRDefault="00786AC5">
      <w:pPr>
        <w:rPr>
          <w:sz w:val="20"/>
        </w:rPr>
      </w:pPr>
      <w:r>
        <w:rPr>
          <w:sz w:val="20"/>
        </w:rPr>
        <w:continuationSeparator/>
      </w:r>
    </w:p>
  </w:endnote>
  <w:endnote w:type="continuationNotice" w:id="1">
    <w:p w14:paraId="59949B6A" w14:textId="77777777" w:rsidR="00786AC5" w:rsidRDefault="0078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9EDF" w14:textId="77777777" w:rsidR="00786AC5" w:rsidRDefault="00786AC5">
      <w:pPr>
        <w:rPr>
          <w:sz w:val="20"/>
        </w:rPr>
      </w:pPr>
      <w:r>
        <w:rPr>
          <w:sz w:val="20"/>
        </w:rPr>
        <w:separator/>
      </w:r>
    </w:p>
  </w:footnote>
  <w:footnote w:type="continuationSeparator" w:id="0">
    <w:p w14:paraId="3B05C06B" w14:textId="77777777" w:rsidR="00786AC5" w:rsidRDefault="00786AC5">
      <w:pPr>
        <w:rPr>
          <w:sz w:val="20"/>
        </w:rPr>
      </w:pPr>
      <w:r>
        <w:rPr>
          <w:sz w:val="20"/>
        </w:rPr>
        <w:continuationSeparator/>
      </w:r>
    </w:p>
  </w:footnote>
  <w:footnote w:type="continuationNotice" w:id="1">
    <w:p w14:paraId="160E1F6D" w14:textId="77777777" w:rsidR="00786AC5" w:rsidRDefault="00786AC5"/>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4D6CDF" w:rsidRPr="00BC4EDF" w:rsidRDefault="004D6CDF"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4D6CDF" w:rsidRPr="00FD6FC8" w:rsidRDefault="004D6CDF"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76D6A"/>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6C09"/>
    <w:rsid w:val="002B0666"/>
    <w:rsid w:val="002B5E32"/>
    <w:rsid w:val="002C13C6"/>
    <w:rsid w:val="002C55AC"/>
    <w:rsid w:val="002F7668"/>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28DA"/>
    <w:rsid w:val="003C3E22"/>
    <w:rsid w:val="003D2295"/>
    <w:rsid w:val="004020DA"/>
    <w:rsid w:val="00441884"/>
    <w:rsid w:val="00450A33"/>
    <w:rsid w:val="004576B5"/>
    <w:rsid w:val="00466DAF"/>
    <w:rsid w:val="00472051"/>
    <w:rsid w:val="004725E8"/>
    <w:rsid w:val="004740E6"/>
    <w:rsid w:val="00482BF6"/>
    <w:rsid w:val="00487213"/>
    <w:rsid w:val="004A2D46"/>
    <w:rsid w:val="004B7E7C"/>
    <w:rsid w:val="004D1685"/>
    <w:rsid w:val="004D2E21"/>
    <w:rsid w:val="004D6CDF"/>
    <w:rsid w:val="004F4F73"/>
    <w:rsid w:val="004F782B"/>
    <w:rsid w:val="00510F67"/>
    <w:rsid w:val="00514668"/>
    <w:rsid w:val="00526E16"/>
    <w:rsid w:val="00534E9C"/>
    <w:rsid w:val="00546BE9"/>
    <w:rsid w:val="0058763D"/>
    <w:rsid w:val="00591952"/>
    <w:rsid w:val="00594C23"/>
    <w:rsid w:val="005B6A1A"/>
    <w:rsid w:val="005C6658"/>
    <w:rsid w:val="005E2C67"/>
    <w:rsid w:val="005F25B0"/>
    <w:rsid w:val="005F65C4"/>
    <w:rsid w:val="00611D3E"/>
    <w:rsid w:val="00624A01"/>
    <w:rsid w:val="006404A4"/>
    <w:rsid w:val="00645136"/>
    <w:rsid w:val="006460B6"/>
    <w:rsid w:val="00650513"/>
    <w:rsid w:val="00656267"/>
    <w:rsid w:val="00676079"/>
    <w:rsid w:val="0067757F"/>
    <w:rsid w:val="0068295A"/>
    <w:rsid w:val="006929F8"/>
    <w:rsid w:val="0069443D"/>
    <w:rsid w:val="006B08E9"/>
    <w:rsid w:val="006B367F"/>
    <w:rsid w:val="006B3725"/>
    <w:rsid w:val="006B7148"/>
    <w:rsid w:val="006B772B"/>
    <w:rsid w:val="006F0AF2"/>
    <w:rsid w:val="00700E6B"/>
    <w:rsid w:val="0071713B"/>
    <w:rsid w:val="00724079"/>
    <w:rsid w:val="007460FC"/>
    <w:rsid w:val="00750555"/>
    <w:rsid w:val="00751D27"/>
    <w:rsid w:val="00764D53"/>
    <w:rsid w:val="00765518"/>
    <w:rsid w:val="0076652F"/>
    <w:rsid w:val="00771556"/>
    <w:rsid w:val="00776ECF"/>
    <w:rsid w:val="00785B68"/>
    <w:rsid w:val="00786AC5"/>
    <w:rsid w:val="007B05CE"/>
    <w:rsid w:val="007B60DD"/>
    <w:rsid w:val="007F102B"/>
    <w:rsid w:val="008066D3"/>
    <w:rsid w:val="00825A4E"/>
    <w:rsid w:val="00846DB0"/>
    <w:rsid w:val="00855A98"/>
    <w:rsid w:val="0086135C"/>
    <w:rsid w:val="00867461"/>
    <w:rsid w:val="00875D15"/>
    <w:rsid w:val="008B08A4"/>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2DF0"/>
    <w:rsid w:val="00BF60C1"/>
    <w:rsid w:val="00C11EDD"/>
    <w:rsid w:val="00C162CF"/>
    <w:rsid w:val="00C2276E"/>
    <w:rsid w:val="00C243F5"/>
    <w:rsid w:val="00C30A82"/>
    <w:rsid w:val="00C32EDE"/>
    <w:rsid w:val="00C56C69"/>
    <w:rsid w:val="00C602A6"/>
    <w:rsid w:val="00C6483A"/>
    <w:rsid w:val="00C65BF8"/>
    <w:rsid w:val="00CA0139"/>
    <w:rsid w:val="00CC0A3F"/>
    <w:rsid w:val="00CE5C7C"/>
    <w:rsid w:val="00CF0953"/>
    <w:rsid w:val="00CF1998"/>
    <w:rsid w:val="00CF29AC"/>
    <w:rsid w:val="00CF56A6"/>
    <w:rsid w:val="00D105CA"/>
    <w:rsid w:val="00D1501A"/>
    <w:rsid w:val="00D2291D"/>
    <w:rsid w:val="00D30602"/>
    <w:rsid w:val="00D31A38"/>
    <w:rsid w:val="00D32477"/>
    <w:rsid w:val="00D60D2E"/>
    <w:rsid w:val="00D80FD0"/>
    <w:rsid w:val="00D938D5"/>
    <w:rsid w:val="00D942C5"/>
    <w:rsid w:val="00DA4AE4"/>
    <w:rsid w:val="00DA4E0C"/>
    <w:rsid w:val="00DA4F91"/>
    <w:rsid w:val="00DC0FFE"/>
    <w:rsid w:val="00DF3E0D"/>
    <w:rsid w:val="00DF4E88"/>
    <w:rsid w:val="00DF633C"/>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mailto:sauga@ltg.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2C13C6"/>
    <w:rsid w:val="00352C3E"/>
    <w:rsid w:val="0035333C"/>
    <w:rsid w:val="003D0304"/>
    <w:rsid w:val="003D2295"/>
    <w:rsid w:val="004020DA"/>
    <w:rsid w:val="00450A33"/>
    <w:rsid w:val="004576B5"/>
    <w:rsid w:val="004725E8"/>
    <w:rsid w:val="005706DA"/>
    <w:rsid w:val="005842D6"/>
    <w:rsid w:val="005B48DE"/>
    <w:rsid w:val="005F25B0"/>
    <w:rsid w:val="005F65C4"/>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5452</Words>
  <Characters>31081</Characters>
  <Application>Microsoft Office Word</Application>
  <DocSecurity>0</DocSecurity>
  <Lines>259</Lines>
  <Paragraphs>72</Paragraphs>
  <ScaleCrop>false</ScaleCrop>
  <Company/>
  <LinksUpToDate>false</LinksUpToDate>
  <CharactersWithSpaces>36461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134</cp:revision>
  <cp:lastPrinted>2017-06-29T13:42:00Z</cp:lastPrinted>
  <dcterms:created xsi:type="dcterms:W3CDTF">2026-01-07T08:20:00Z</dcterms:created>
  <dcterms:modified xsi:type="dcterms:W3CDTF">2026-04-02T07:04:00Z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